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1C2A" w14:textId="77777777" w:rsidR="00C50028" w:rsidRPr="00A27FB8" w:rsidRDefault="00C50028" w:rsidP="00C50028">
      <w:pPr>
        <w:jc w:val="center"/>
        <w:rPr>
          <w:rFonts w:ascii="Maiandra GD" w:hAnsi="Maiandra GD"/>
          <w:b/>
          <w:sz w:val="28"/>
          <w:szCs w:val="28"/>
          <w:u w:val="single"/>
        </w:rPr>
      </w:pPr>
      <w:r w:rsidRPr="00A27FB8">
        <w:rPr>
          <w:rFonts w:ascii="Maiandra GD" w:hAnsi="Maiandra GD"/>
          <w:b/>
          <w:noProof/>
          <w:sz w:val="28"/>
          <w:szCs w:val="28"/>
          <w:u w:val="single"/>
        </w:rPr>
        <w:t>Space Fixator</w:t>
      </w:r>
    </w:p>
    <w:p w14:paraId="452762C8" w14:textId="77777777" w:rsidR="00C50028" w:rsidRPr="00A27FB8" w:rsidRDefault="00C50028" w:rsidP="00C50028">
      <w:pPr>
        <w:jc w:val="center"/>
        <w:rPr>
          <w:rFonts w:ascii="Maiandra GD" w:hAnsi="Maiandra GD"/>
          <w:b/>
        </w:rPr>
      </w:pPr>
    </w:p>
    <w:p w14:paraId="13055F3C" w14:textId="0BC6A1A3" w:rsidR="00C50028" w:rsidRPr="00A27FB8" w:rsidRDefault="00A27FB8" w:rsidP="00C50028">
      <w:pPr>
        <w:ind w:left="1440" w:hanging="1440"/>
        <w:rPr>
          <w:rFonts w:ascii="Maiandra GD" w:hAnsi="Maiandra GD"/>
        </w:rPr>
      </w:pPr>
      <w:r>
        <w:rPr>
          <w:rFonts w:ascii="Maiandra GD" w:hAnsi="Maiandra GD"/>
          <w:b/>
          <w:sz w:val="24"/>
          <w:szCs w:val="24"/>
        </w:rPr>
        <w:t>Goal</w:t>
      </w:r>
      <w:r w:rsidR="00C50028" w:rsidRPr="00A27FB8">
        <w:rPr>
          <w:rFonts w:ascii="Maiandra GD" w:hAnsi="Maiandra GD"/>
          <w:b/>
          <w:sz w:val="24"/>
          <w:szCs w:val="24"/>
        </w:rPr>
        <w:t>:</w:t>
      </w:r>
      <w:r w:rsidR="00C829E4">
        <w:rPr>
          <w:rFonts w:ascii="Maiandra GD" w:hAnsi="Maiandra GD"/>
        </w:rPr>
        <w:t xml:space="preserve">  </w:t>
      </w:r>
      <w:r>
        <w:rPr>
          <w:rFonts w:ascii="Maiandra GD" w:hAnsi="Maiandra GD"/>
        </w:rPr>
        <w:t>To enhance peripheral awareness</w:t>
      </w:r>
      <w:r w:rsidR="00CD3DA4">
        <w:rPr>
          <w:rFonts w:ascii="Maiandra GD" w:hAnsi="Maiandra GD"/>
        </w:rPr>
        <w:t xml:space="preserve"> and localization. To improve eye-hand coordination.</w:t>
      </w:r>
    </w:p>
    <w:p w14:paraId="50234CB3" w14:textId="77777777" w:rsidR="00C50028" w:rsidRPr="00A27FB8" w:rsidRDefault="00C50028" w:rsidP="00C50028">
      <w:pPr>
        <w:ind w:left="1620" w:hanging="1620"/>
        <w:rPr>
          <w:rFonts w:ascii="Maiandra GD" w:hAnsi="Maiandra GD"/>
          <w:b/>
        </w:rPr>
      </w:pPr>
    </w:p>
    <w:p w14:paraId="754248F0" w14:textId="4D64BB6F" w:rsidR="00C50028" w:rsidRPr="00A27FB8" w:rsidRDefault="00A27FB8" w:rsidP="00C50028">
      <w:pPr>
        <w:ind w:left="1620" w:hanging="1620"/>
        <w:rPr>
          <w:rFonts w:ascii="Maiandra GD" w:hAnsi="Maiandra GD"/>
        </w:rPr>
      </w:pPr>
      <w:r w:rsidRPr="00A27FB8">
        <w:rPr>
          <w:rFonts w:ascii="Maiandra GD" w:hAnsi="Maiandra GD"/>
          <w:b/>
          <w:sz w:val="24"/>
          <w:szCs w:val="24"/>
        </w:rPr>
        <w:t>Setup</w:t>
      </w:r>
      <w:r w:rsidR="00C50028" w:rsidRPr="00A27FB8">
        <w:rPr>
          <w:rFonts w:ascii="Maiandra GD" w:hAnsi="Maiandra GD"/>
          <w:b/>
          <w:sz w:val="24"/>
          <w:szCs w:val="24"/>
        </w:rPr>
        <w:t>:</w:t>
      </w:r>
      <w:r w:rsidR="00C50028" w:rsidRPr="00A27FB8">
        <w:rPr>
          <w:rFonts w:ascii="Maiandra GD" w:hAnsi="Maiandra GD"/>
          <w:b/>
        </w:rPr>
        <w:t xml:space="preserve">  </w:t>
      </w:r>
      <w:r w:rsidR="00C50028" w:rsidRPr="00A27FB8">
        <w:rPr>
          <w:rFonts w:ascii="Maiandra GD" w:hAnsi="Maiandra GD"/>
        </w:rPr>
        <w:t>Space Fi</w:t>
      </w:r>
      <w:r>
        <w:rPr>
          <w:rFonts w:ascii="Maiandra GD" w:hAnsi="Maiandra GD"/>
        </w:rPr>
        <w:t xml:space="preserve">xator </w:t>
      </w:r>
      <w:r w:rsidR="00C829E4">
        <w:rPr>
          <w:rFonts w:ascii="Maiandra GD" w:hAnsi="Maiandra GD"/>
        </w:rPr>
        <w:t xml:space="preserve">attached to a window or glass door at eye level. It should be approximately 16” from the patient. The patient should be able to see all the colored circles while looking in the center. If the patient </w:t>
      </w:r>
      <w:proofErr w:type="gramStart"/>
      <w:r w:rsidR="00C829E4">
        <w:rPr>
          <w:rFonts w:ascii="Maiandra GD" w:hAnsi="Maiandra GD"/>
        </w:rPr>
        <w:t>can’t</w:t>
      </w:r>
      <w:proofErr w:type="gramEnd"/>
      <w:r w:rsidR="00C829E4">
        <w:rPr>
          <w:rFonts w:ascii="Maiandra GD" w:hAnsi="Maiandra GD"/>
        </w:rPr>
        <w:t xml:space="preserve"> see all of the circles, the patient should move back until they are able to. If using the big space fixator (separate large colored dots, you may move the dots towards the center until the patient is able to see them all.</w:t>
      </w:r>
    </w:p>
    <w:p w14:paraId="0AF51E32" w14:textId="77777777" w:rsidR="00C50028" w:rsidRPr="00A27FB8" w:rsidRDefault="00C50028" w:rsidP="00C50028">
      <w:pPr>
        <w:ind w:left="1440" w:hanging="1440"/>
        <w:rPr>
          <w:rFonts w:ascii="Maiandra GD" w:hAnsi="Maiandra GD"/>
          <w:u w:val="single"/>
        </w:rPr>
      </w:pPr>
    </w:p>
    <w:p w14:paraId="19250E34" w14:textId="3D9E9976" w:rsidR="00CD3DA4" w:rsidRPr="00C829E4" w:rsidRDefault="00C50028" w:rsidP="00CD3DA4">
      <w:pPr>
        <w:ind w:left="1440" w:hanging="1440"/>
        <w:rPr>
          <w:rFonts w:ascii="Maiandra GD" w:hAnsi="Maiandra GD"/>
          <w:b/>
          <w:sz w:val="24"/>
          <w:szCs w:val="24"/>
        </w:rPr>
      </w:pPr>
      <w:r w:rsidRPr="00A27FB8">
        <w:rPr>
          <w:rFonts w:ascii="Maiandra GD" w:hAnsi="Maiandra GD"/>
          <w:b/>
          <w:sz w:val="24"/>
          <w:szCs w:val="24"/>
        </w:rPr>
        <w:t xml:space="preserve">Instructions: </w:t>
      </w:r>
    </w:p>
    <w:p w14:paraId="566A5F59" w14:textId="77777777" w:rsidR="00C50028" w:rsidRPr="00A27FB8" w:rsidRDefault="00C50028" w:rsidP="00C50028">
      <w:pPr>
        <w:rPr>
          <w:rFonts w:ascii="Maiandra GD" w:hAnsi="Maiandra GD"/>
          <w:b/>
        </w:rPr>
      </w:pPr>
      <w:r w:rsidRPr="00A27FB8">
        <w:rPr>
          <w:rFonts w:ascii="Maiandra GD" w:hAnsi="Maiandra GD"/>
          <w:b/>
        </w:rPr>
        <w:t xml:space="preserve">Level 1:  </w:t>
      </w:r>
      <w:r w:rsidRPr="00A27FB8">
        <w:rPr>
          <w:rFonts w:ascii="Maiandra GD" w:hAnsi="Maiandra GD"/>
        </w:rPr>
        <w:t>This level should be done with each eye patched and with both eyes together.</w:t>
      </w:r>
    </w:p>
    <w:p w14:paraId="49D8C561" w14:textId="3B305AE4" w:rsidR="008F197B" w:rsidRDefault="00A27FB8" w:rsidP="00F57097">
      <w:pPr>
        <w:pStyle w:val="ListParagraph"/>
        <w:numPr>
          <w:ilvl w:val="0"/>
          <w:numId w:val="2"/>
        </w:numPr>
        <w:rPr>
          <w:rFonts w:ascii="Maiandra GD" w:hAnsi="Maiandra GD"/>
        </w:rPr>
      </w:pPr>
      <w:r w:rsidRPr="008F197B">
        <w:rPr>
          <w:rFonts w:ascii="Maiandra GD" w:hAnsi="Maiandra GD"/>
        </w:rPr>
        <w:t>L</w:t>
      </w:r>
      <w:r w:rsidR="00C50028" w:rsidRPr="008F197B">
        <w:rPr>
          <w:rFonts w:ascii="Maiandra GD" w:hAnsi="Maiandra GD"/>
        </w:rPr>
        <w:t>ook at the ce</w:t>
      </w:r>
      <w:r w:rsidRPr="008F197B">
        <w:rPr>
          <w:rFonts w:ascii="Maiandra GD" w:hAnsi="Maiandra GD"/>
        </w:rPr>
        <w:t>nter mark on the Space Fixator</w:t>
      </w:r>
      <w:r w:rsidR="00C50028" w:rsidRPr="008F197B">
        <w:rPr>
          <w:rFonts w:ascii="Maiandra GD" w:hAnsi="Maiandra GD"/>
        </w:rPr>
        <w:t>.  While look</w:t>
      </w:r>
      <w:r w:rsidRPr="008F197B">
        <w:rPr>
          <w:rFonts w:ascii="Maiandra GD" w:hAnsi="Maiandra GD"/>
        </w:rPr>
        <w:t>ing at the center</w:t>
      </w:r>
      <w:r w:rsidR="00C50028" w:rsidRPr="008F197B">
        <w:rPr>
          <w:rFonts w:ascii="Maiandra GD" w:hAnsi="Maiandra GD"/>
        </w:rPr>
        <w:t>, be aware of wh</w:t>
      </w:r>
      <w:r w:rsidRPr="008F197B">
        <w:rPr>
          <w:rFonts w:ascii="Maiandra GD" w:hAnsi="Maiandra GD"/>
        </w:rPr>
        <w:t xml:space="preserve">ere the colored dots are on the Space Fixator. </w:t>
      </w:r>
      <w:r w:rsidR="00CD3DA4">
        <w:rPr>
          <w:rFonts w:ascii="Maiandra GD" w:hAnsi="Maiandra GD"/>
        </w:rPr>
        <w:t xml:space="preserve">Be certain that you </w:t>
      </w:r>
      <w:proofErr w:type="gramStart"/>
      <w:r w:rsidR="00CD3DA4">
        <w:rPr>
          <w:rFonts w:ascii="Maiandra GD" w:hAnsi="Maiandra GD"/>
        </w:rPr>
        <w:t>are able to</w:t>
      </w:r>
      <w:proofErr w:type="gramEnd"/>
      <w:r w:rsidR="00CD3DA4">
        <w:rPr>
          <w:rFonts w:ascii="Maiandra GD" w:hAnsi="Maiandra GD"/>
        </w:rPr>
        <w:t xml:space="preserve"> see them all.</w:t>
      </w:r>
    </w:p>
    <w:p w14:paraId="1C18F13C" w14:textId="20BB6449" w:rsidR="00C50028" w:rsidRDefault="008F197B" w:rsidP="00F57097">
      <w:pPr>
        <w:pStyle w:val="ListParagraph"/>
        <w:numPr>
          <w:ilvl w:val="0"/>
          <w:numId w:val="2"/>
        </w:numPr>
        <w:rPr>
          <w:rFonts w:ascii="Maiandra GD" w:hAnsi="Maiandra GD"/>
        </w:rPr>
      </w:pPr>
      <w:r>
        <w:rPr>
          <w:rFonts w:ascii="Maiandra GD" w:hAnsi="Maiandra GD"/>
        </w:rPr>
        <w:t>P</w:t>
      </w:r>
      <w:r w:rsidR="00A27FB8" w:rsidRPr="008F197B">
        <w:rPr>
          <w:rFonts w:ascii="Maiandra GD" w:hAnsi="Maiandra GD"/>
        </w:rPr>
        <w:t xml:space="preserve">ay attention to what is </w:t>
      </w:r>
      <w:r w:rsidR="00C50028" w:rsidRPr="008F197B">
        <w:rPr>
          <w:rFonts w:ascii="Maiandra GD" w:hAnsi="Maiandra GD"/>
        </w:rPr>
        <w:t>all</w:t>
      </w:r>
      <w:r w:rsidR="00A27FB8" w:rsidRPr="008F197B">
        <w:rPr>
          <w:rFonts w:ascii="Maiandra GD" w:hAnsi="Maiandra GD"/>
        </w:rPr>
        <w:t xml:space="preserve"> around you; where the walls are, what furniture is in the room, and what </w:t>
      </w:r>
      <w:r w:rsidR="00CD3DA4">
        <w:rPr>
          <w:rFonts w:ascii="Maiandra GD" w:hAnsi="Maiandra GD"/>
        </w:rPr>
        <w:t>you can see</w:t>
      </w:r>
      <w:r w:rsidR="00A27FB8" w:rsidRPr="008F197B">
        <w:rPr>
          <w:rFonts w:ascii="Maiandra GD" w:hAnsi="Maiandra GD"/>
        </w:rPr>
        <w:t xml:space="preserve"> th</w:t>
      </w:r>
      <w:r>
        <w:rPr>
          <w:rFonts w:ascii="Maiandra GD" w:hAnsi="Maiandra GD"/>
        </w:rPr>
        <w:t>rough</w:t>
      </w:r>
      <w:r w:rsidR="00CD3DA4">
        <w:rPr>
          <w:rFonts w:ascii="Maiandra GD" w:hAnsi="Maiandra GD"/>
        </w:rPr>
        <w:t xml:space="preserve"> and around</w:t>
      </w:r>
      <w:r>
        <w:rPr>
          <w:rFonts w:ascii="Maiandra GD" w:hAnsi="Maiandra GD"/>
        </w:rPr>
        <w:t xml:space="preserve"> the Space Fixator.</w:t>
      </w:r>
    </w:p>
    <w:p w14:paraId="30C0E9B7" w14:textId="77777777" w:rsidR="00CD3DA4" w:rsidRDefault="008F197B" w:rsidP="00F57097">
      <w:pPr>
        <w:pStyle w:val="ListParagraph"/>
        <w:numPr>
          <w:ilvl w:val="0"/>
          <w:numId w:val="2"/>
        </w:numPr>
        <w:rPr>
          <w:rFonts w:ascii="Maiandra GD" w:hAnsi="Maiandra GD"/>
        </w:rPr>
      </w:pPr>
      <w:r w:rsidRPr="008F197B">
        <w:rPr>
          <w:rFonts w:ascii="Maiandra GD" w:hAnsi="Maiandra GD"/>
        </w:rPr>
        <w:t>Maintain your gaze on the central mark and</w:t>
      </w:r>
      <w:r w:rsidR="00C50028" w:rsidRPr="008F197B">
        <w:rPr>
          <w:rFonts w:ascii="Maiandra GD" w:hAnsi="Maiandra GD"/>
        </w:rPr>
        <w:t xml:space="preserve"> touch the </w:t>
      </w:r>
      <w:r w:rsidRPr="008F197B">
        <w:rPr>
          <w:rFonts w:ascii="Maiandra GD" w:hAnsi="Maiandra GD"/>
        </w:rPr>
        <w:t xml:space="preserve">center of each of the </w:t>
      </w:r>
      <w:r w:rsidR="00C50028" w:rsidRPr="008F197B">
        <w:rPr>
          <w:rFonts w:ascii="Maiandra GD" w:hAnsi="Maiandra GD"/>
        </w:rPr>
        <w:t>colored dots</w:t>
      </w:r>
      <w:r w:rsidR="00CD3DA4">
        <w:rPr>
          <w:rFonts w:ascii="Maiandra GD" w:hAnsi="Maiandra GD"/>
        </w:rPr>
        <w:t>. Be</w:t>
      </w:r>
      <w:r w:rsidRPr="008F197B">
        <w:rPr>
          <w:rFonts w:ascii="Maiandra GD" w:hAnsi="Maiandra GD"/>
        </w:rPr>
        <w:t xml:space="preserve"> as accurate as possible</w:t>
      </w:r>
      <w:r>
        <w:rPr>
          <w:rFonts w:ascii="Maiandra GD" w:hAnsi="Maiandra GD"/>
        </w:rPr>
        <w:t>.</w:t>
      </w:r>
      <w:r w:rsidR="00C829E4">
        <w:rPr>
          <w:rFonts w:ascii="Maiandra GD" w:hAnsi="Maiandra GD"/>
        </w:rPr>
        <w:t xml:space="preserve"> Check your accuracy by looking to see where your finger is touching.</w:t>
      </w:r>
      <w:r>
        <w:rPr>
          <w:rFonts w:ascii="Maiandra GD" w:hAnsi="Maiandra GD"/>
        </w:rPr>
        <w:t xml:space="preserve">  </w:t>
      </w:r>
    </w:p>
    <w:p w14:paraId="03EB39DB" w14:textId="3DB4C5E7" w:rsidR="00C50028" w:rsidRPr="008F197B" w:rsidRDefault="00CD3DA4" w:rsidP="00F57097">
      <w:pPr>
        <w:pStyle w:val="ListParagraph"/>
        <w:numPr>
          <w:ilvl w:val="0"/>
          <w:numId w:val="2"/>
        </w:numPr>
        <w:rPr>
          <w:rFonts w:ascii="Maiandra GD" w:hAnsi="Maiandra GD"/>
        </w:rPr>
      </w:pPr>
      <w:r>
        <w:rPr>
          <w:rFonts w:ascii="Maiandra GD" w:hAnsi="Maiandra GD"/>
        </w:rPr>
        <w:t>Vary the order in which you touch the dots or have a helper</w:t>
      </w:r>
      <w:r w:rsidR="008F197B">
        <w:rPr>
          <w:rFonts w:ascii="Maiandra GD" w:hAnsi="Maiandra GD"/>
        </w:rPr>
        <w:t xml:space="preserve"> call out </w:t>
      </w:r>
      <w:r w:rsidR="00C50028" w:rsidRPr="008F197B">
        <w:rPr>
          <w:rFonts w:ascii="Maiandra GD" w:hAnsi="Maiandra GD"/>
        </w:rPr>
        <w:t>the color and/or the location of the dot.</w:t>
      </w:r>
    </w:p>
    <w:p w14:paraId="0081B84A" w14:textId="14359155" w:rsidR="00C50028" w:rsidRPr="00357748" w:rsidRDefault="00C50028" w:rsidP="00F8453F">
      <w:pPr>
        <w:numPr>
          <w:ilvl w:val="0"/>
          <w:numId w:val="1"/>
        </w:numPr>
        <w:spacing w:line="240" w:lineRule="auto"/>
        <w:rPr>
          <w:rFonts w:ascii="Maiandra GD" w:hAnsi="Maiandra GD"/>
        </w:rPr>
      </w:pPr>
      <w:r w:rsidRPr="00357748">
        <w:rPr>
          <w:rFonts w:ascii="Maiandra GD" w:hAnsi="Maiandra GD"/>
        </w:rPr>
        <w:t>Clockwise</w:t>
      </w:r>
      <w:r w:rsidR="00357748" w:rsidRPr="00357748">
        <w:rPr>
          <w:rFonts w:ascii="Maiandra GD" w:hAnsi="Maiandra GD"/>
        </w:rPr>
        <w:t xml:space="preserve"> and </w:t>
      </w:r>
      <w:r w:rsidRPr="00357748">
        <w:rPr>
          <w:rFonts w:ascii="Maiandra GD" w:hAnsi="Maiandra GD"/>
        </w:rPr>
        <w:t>Counterclockwise</w:t>
      </w:r>
    </w:p>
    <w:p w14:paraId="0B87A728" w14:textId="77777777" w:rsidR="00C50028" w:rsidRPr="00A27FB8" w:rsidRDefault="00C50028" w:rsidP="00F57097">
      <w:pPr>
        <w:numPr>
          <w:ilvl w:val="0"/>
          <w:numId w:val="1"/>
        </w:numPr>
        <w:spacing w:line="240" w:lineRule="auto"/>
        <w:rPr>
          <w:rFonts w:ascii="Maiandra GD" w:hAnsi="Maiandra GD"/>
        </w:rPr>
      </w:pPr>
      <w:r w:rsidRPr="00A27FB8">
        <w:rPr>
          <w:rFonts w:ascii="Maiandra GD" w:hAnsi="Maiandra GD"/>
        </w:rPr>
        <w:t>Right, Left, Top, Bottom, Upper Right, Lower Left, Upper Left, Lower Right</w:t>
      </w:r>
    </w:p>
    <w:p w14:paraId="6E246CD1" w14:textId="77777777" w:rsidR="00C50028" w:rsidRPr="00A27FB8" w:rsidRDefault="00C50028" w:rsidP="00F57097">
      <w:pPr>
        <w:numPr>
          <w:ilvl w:val="0"/>
          <w:numId w:val="1"/>
        </w:numPr>
        <w:spacing w:line="240" w:lineRule="auto"/>
        <w:rPr>
          <w:rFonts w:ascii="Maiandra GD" w:hAnsi="Maiandra GD"/>
        </w:rPr>
      </w:pPr>
      <w:r w:rsidRPr="00A27FB8">
        <w:rPr>
          <w:rFonts w:ascii="Maiandra GD" w:hAnsi="Maiandra GD"/>
        </w:rPr>
        <w:t>Random</w:t>
      </w:r>
    </w:p>
    <w:p w14:paraId="066F779E" w14:textId="77777777" w:rsidR="00C50028" w:rsidRPr="008F197B" w:rsidRDefault="00C50028" w:rsidP="00F57097">
      <w:pPr>
        <w:pStyle w:val="ListParagraph"/>
        <w:numPr>
          <w:ilvl w:val="0"/>
          <w:numId w:val="2"/>
        </w:numPr>
        <w:rPr>
          <w:rFonts w:ascii="Maiandra GD" w:hAnsi="Maiandra GD"/>
        </w:rPr>
      </w:pPr>
      <w:r w:rsidRPr="008F197B">
        <w:rPr>
          <w:rFonts w:ascii="Maiandra GD" w:hAnsi="Maiandra GD"/>
        </w:rPr>
        <w:t>Once the above has been mastered, the patient should switch hands with each touch.</w:t>
      </w:r>
    </w:p>
    <w:p w14:paraId="7D4C90A2" w14:textId="77777777" w:rsidR="00C50028" w:rsidRPr="00A27FB8" w:rsidRDefault="00C50028" w:rsidP="00C50028">
      <w:pPr>
        <w:rPr>
          <w:rFonts w:ascii="Maiandra GD" w:hAnsi="Maiandra GD"/>
        </w:rPr>
      </w:pPr>
    </w:p>
    <w:p w14:paraId="7D558571" w14:textId="77777777" w:rsidR="00C50028" w:rsidRPr="00A27FB8" w:rsidRDefault="00C50028" w:rsidP="00C50028">
      <w:pPr>
        <w:rPr>
          <w:rFonts w:ascii="Maiandra GD" w:hAnsi="Maiandra GD"/>
        </w:rPr>
      </w:pPr>
      <w:r w:rsidRPr="00A27FB8">
        <w:rPr>
          <w:rFonts w:ascii="Maiandra GD" w:hAnsi="Maiandra GD"/>
          <w:b/>
        </w:rPr>
        <w:t xml:space="preserve">Level 2:  </w:t>
      </w:r>
      <w:r w:rsidRPr="00A27FB8">
        <w:rPr>
          <w:rFonts w:ascii="Maiandra GD" w:hAnsi="Maiandra GD"/>
        </w:rPr>
        <w:t>This level should be done with each eye patched and with both eyes together.</w:t>
      </w:r>
    </w:p>
    <w:p w14:paraId="54ED4426" w14:textId="50C62CDD" w:rsidR="008F197B" w:rsidRDefault="00CD3DA4" w:rsidP="00F57097">
      <w:pPr>
        <w:pStyle w:val="ListParagraph"/>
        <w:numPr>
          <w:ilvl w:val="0"/>
          <w:numId w:val="3"/>
        </w:numPr>
        <w:rPr>
          <w:rFonts w:ascii="Maiandra GD" w:hAnsi="Maiandra GD"/>
        </w:rPr>
      </w:pPr>
      <w:r>
        <w:rPr>
          <w:rFonts w:ascii="Maiandra GD" w:hAnsi="Maiandra GD"/>
        </w:rPr>
        <w:t>Have a helper d</w:t>
      </w:r>
      <w:r w:rsidR="00C50028" w:rsidRPr="008F197B">
        <w:rPr>
          <w:rFonts w:ascii="Maiandra GD" w:hAnsi="Maiandra GD"/>
        </w:rPr>
        <w:t>raw small shapes</w:t>
      </w:r>
      <w:r w:rsidR="008F197B">
        <w:rPr>
          <w:rFonts w:ascii="Maiandra GD" w:hAnsi="Maiandra GD"/>
        </w:rPr>
        <w:t>, numbers, or letters</w:t>
      </w:r>
      <w:r w:rsidR="00C50028" w:rsidRPr="008F197B">
        <w:rPr>
          <w:rFonts w:ascii="Maiandra GD" w:hAnsi="Maiandra GD"/>
        </w:rPr>
        <w:t xml:space="preserve"> on the outside of each color</w:t>
      </w:r>
      <w:r w:rsidR="008F197B">
        <w:rPr>
          <w:rFonts w:ascii="Maiandra GD" w:hAnsi="Maiandra GD"/>
        </w:rPr>
        <w:t>ed</w:t>
      </w:r>
      <w:r w:rsidR="00C50028" w:rsidRPr="008F197B">
        <w:rPr>
          <w:rFonts w:ascii="Maiandra GD" w:hAnsi="Maiandra GD"/>
        </w:rPr>
        <w:t xml:space="preserve"> dot usi</w:t>
      </w:r>
      <w:r w:rsidR="008F197B">
        <w:rPr>
          <w:rFonts w:ascii="Maiandra GD" w:hAnsi="Maiandra GD"/>
        </w:rPr>
        <w:t>ng a</w:t>
      </w:r>
      <w:r w:rsidR="00C829E4">
        <w:rPr>
          <w:rFonts w:ascii="Maiandra GD" w:hAnsi="Maiandra GD"/>
        </w:rPr>
        <w:t xml:space="preserve"> </w:t>
      </w:r>
      <w:r w:rsidR="008F197B">
        <w:rPr>
          <w:rFonts w:ascii="Maiandra GD" w:hAnsi="Maiandra GD"/>
        </w:rPr>
        <w:t>dry-erase</w:t>
      </w:r>
      <w:r w:rsidR="00C50028" w:rsidRPr="008F197B">
        <w:rPr>
          <w:rFonts w:ascii="Maiandra GD" w:hAnsi="Maiandra GD"/>
        </w:rPr>
        <w:t xml:space="preserve"> marker. </w:t>
      </w:r>
      <w:r>
        <w:rPr>
          <w:rFonts w:ascii="Maiandra GD" w:hAnsi="Maiandra GD"/>
        </w:rPr>
        <w:t>If you are not able to identify the images, the helper can make them bigger or draw them closer to the center.</w:t>
      </w:r>
    </w:p>
    <w:p w14:paraId="2D5C48A3" w14:textId="77777777" w:rsidR="008F197B" w:rsidRDefault="00C50028" w:rsidP="00F57097">
      <w:pPr>
        <w:pStyle w:val="ListParagraph"/>
        <w:numPr>
          <w:ilvl w:val="0"/>
          <w:numId w:val="3"/>
        </w:numPr>
        <w:rPr>
          <w:rFonts w:ascii="Maiandra GD" w:hAnsi="Maiandra GD"/>
        </w:rPr>
      </w:pPr>
      <w:r w:rsidRPr="008F197B">
        <w:rPr>
          <w:rFonts w:ascii="Maiandra GD" w:hAnsi="Maiandra GD"/>
        </w:rPr>
        <w:t>As above, the</w:t>
      </w:r>
      <w:r w:rsidR="008F197B">
        <w:rPr>
          <w:rFonts w:ascii="Maiandra GD" w:hAnsi="Maiandra GD"/>
        </w:rPr>
        <w:t xml:space="preserve"> assistant calls out the shape</w:t>
      </w:r>
      <w:r w:rsidRPr="008F197B">
        <w:rPr>
          <w:rFonts w:ascii="Maiandra GD" w:hAnsi="Maiandra GD"/>
        </w:rPr>
        <w:t xml:space="preserve"> and the patient </w:t>
      </w:r>
      <w:proofErr w:type="gramStart"/>
      <w:r w:rsidRPr="008F197B">
        <w:rPr>
          <w:rFonts w:ascii="Maiandra GD" w:hAnsi="Maiandra GD"/>
        </w:rPr>
        <w:t>touches</w:t>
      </w:r>
      <w:proofErr w:type="gramEnd"/>
      <w:r w:rsidRPr="008F197B">
        <w:rPr>
          <w:rFonts w:ascii="Maiandra GD" w:hAnsi="Maiandra GD"/>
        </w:rPr>
        <w:t xml:space="preserve"> the appropriate shape while maintainin</w:t>
      </w:r>
      <w:r w:rsidR="008F197B">
        <w:rPr>
          <w:rFonts w:ascii="Maiandra GD" w:hAnsi="Maiandra GD"/>
        </w:rPr>
        <w:t>g fixation on the center mark</w:t>
      </w:r>
      <w:r w:rsidRPr="008F197B">
        <w:rPr>
          <w:rFonts w:ascii="Maiandra GD" w:hAnsi="Maiandra GD"/>
        </w:rPr>
        <w:t>.</w:t>
      </w:r>
    </w:p>
    <w:p w14:paraId="485B5F18" w14:textId="77777777" w:rsidR="008F197B" w:rsidRDefault="008F197B" w:rsidP="00F57097">
      <w:pPr>
        <w:pStyle w:val="ListParagraph"/>
        <w:numPr>
          <w:ilvl w:val="0"/>
          <w:numId w:val="3"/>
        </w:numPr>
        <w:rPr>
          <w:rFonts w:ascii="Maiandra GD" w:hAnsi="Maiandra GD"/>
        </w:rPr>
      </w:pPr>
      <w:r>
        <w:rPr>
          <w:rFonts w:ascii="Maiandra GD" w:hAnsi="Maiandra GD"/>
        </w:rPr>
        <w:t>R</w:t>
      </w:r>
      <w:r w:rsidR="00C50028" w:rsidRPr="008F197B">
        <w:rPr>
          <w:rFonts w:ascii="Maiandra GD" w:hAnsi="Maiandra GD"/>
        </w:rPr>
        <w:t xml:space="preserve">epeat, with the patient switching hands every other touch.  </w:t>
      </w:r>
    </w:p>
    <w:p w14:paraId="745BF94D" w14:textId="5DB40787" w:rsidR="00C50028" w:rsidRDefault="00C50028" w:rsidP="00F57097">
      <w:pPr>
        <w:pStyle w:val="ListParagraph"/>
        <w:numPr>
          <w:ilvl w:val="0"/>
          <w:numId w:val="3"/>
        </w:numPr>
        <w:rPr>
          <w:rFonts w:ascii="Maiandra GD" w:hAnsi="Maiandra GD"/>
        </w:rPr>
      </w:pPr>
      <w:r w:rsidRPr="008F197B">
        <w:rPr>
          <w:rFonts w:ascii="Maiandra GD" w:hAnsi="Maiandra GD"/>
        </w:rPr>
        <w:t>Once the patient has memorized the location of the shapes, wipe them off and redraw in different locations.</w:t>
      </w:r>
    </w:p>
    <w:p w14:paraId="5E91BFCD" w14:textId="32E5071E" w:rsidR="00CD3DA4" w:rsidRDefault="00CD3DA4" w:rsidP="00CD3DA4">
      <w:pPr>
        <w:rPr>
          <w:rFonts w:ascii="Maiandra GD" w:hAnsi="Maiandra GD"/>
        </w:rPr>
      </w:pPr>
    </w:p>
    <w:p w14:paraId="174ECA31" w14:textId="62704813" w:rsidR="00CD3DA4" w:rsidRDefault="00CD3DA4" w:rsidP="00CD3DA4">
      <w:pPr>
        <w:rPr>
          <w:rFonts w:ascii="Maiandra GD" w:hAnsi="Maiandra GD"/>
        </w:rPr>
      </w:pPr>
      <w:r>
        <w:rPr>
          <w:rFonts w:ascii="Maiandra GD" w:hAnsi="Maiandra GD"/>
          <w:b/>
          <w:bCs/>
        </w:rPr>
        <w:t xml:space="preserve">Fixation Activity:  </w:t>
      </w:r>
      <w:r>
        <w:rPr>
          <w:rFonts w:ascii="Maiandra GD" w:hAnsi="Maiandra GD"/>
        </w:rPr>
        <w:t>Do this activity with each eye patched and with both eyes together.</w:t>
      </w:r>
    </w:p>
    <w:p w14:paraId="0889FF03" w14:textId="772E6522" w:rsidR="00CD3DA4" w:rsidRPr="00CD3DA4" w:rsidRDefault="00CD3DA4" w:rsidP="00CD3DA4">
      <w:pPr>
        <w:pStyle w:val="ListParagraph"/>
        <w:numPr>
          <w:ilvl w:val="0"/>
          <w:numId w:val="6"/>
        </w:numPr>
        <w:rPr>
          <w:rFonts w:ascii="Maiandra GD" w:hAnsi="Maiandra GD"/>
        </w:rPr>
      </w:pPr>
      <w:r>
        <w:rPr>
          <w:rFonts w:ascii="Maiandra GD" w:hAnsi="Maiandra GD"/>
        </w:rPr>
        <w:t xml:space="preserve">Complete the activities as </w:t>
      </w:r>
      <w:r w:rsidR="006C40BF">
        <w:rPr>
          <w:rFonts w:ascii="Maiandra GD" w:hAnsi="Maiandra GD"/>
        </w:rPr>
        <w:t>above but</w:t>
      </w:r>
      <w:r>
        <w:rPr>
          <w:rFonts w:ascii="Maiandra GD" w:hAnsi="Maiandra GD"/>
        </w:rPr>
        <w:t xml:space="preserve"> look at the dot before moving your finger to touch it. You may use the “Look, Ready, Touch, Back” sequence. </w:t>
      </w:r>
    </w:p>
    <w:p w14:paraId="74559DD5" w14:textId="197B410F" w:rsidR="00357748" w:rsidRDefault="00357748" w:rsidP="00357748">
      <w:pPr>
        <w:rPr>
          <w:rFonts w:ascii="Maiandra GD" w:hAnsi="Maiandra GD"/>
        </w:rPr>
      </w:pPr>
    </w:p>
    <w:p w14:paraId="287B94B9" w14:textId="006606FF" w:rsidR="00357748" w:rsidRPr="00357748" w:rsidRDefault="00357748" w:rsidP="00357748">
      <w:pPr>
        <w:rPr>
          <w:rFonts w:ascii="Maiandra GD" w:hAnsi="Maiandra GD"/>
          <w:b/>
          <w:bCs/>
        </w:rPr>
      </w:pPr>
      <w:r w:rsidRPr="00357748">
        <w:rPr>
          <w:rFonts w:ascii="Maiandra GD" w:hAnsi="Maiandra GD"/>
          <w:b/>
          <w:bCs/>
        </w:rPr>
        <w:t>Giant Space Fixator:</w:t>
      </w:r>
    </w:p>
    <w:p w14:paraId="65272573" w14:textId="56AFD7D4" w:rsidR="00357748" w:rsidRDefault="00357748" w:rsidP="00357748">
      <w:pPr>
        <w:pStyle w:val="ListParagraph"/>
        <w:numPr>
          <w:ilvl w:val="0"/>
          <w:numId w:val="5"/>
        </w:numPr>
        <w:rPr>
          <w:rFonts w:ascii="Maiandra GD" w:hAnsi="Maiandra GD"/>
        </w:rPr>
      </w:pPr>
      <w:r>
        <w:rPr>
          <w:rFonts w:ascii="Maiandra GD" w:hAnsi="Maiandra GD"/>
        </w:rPr>
        <w:t>Place the large circles on the wall, arranged in a circle, about 3 feet in diameter.</w:t>
      </w:r>
    </w:p>
    <w:p w14:paraId="32F7CD43" w14:textId="7D2EF8D7" w:rsidR="00357748" w:rsidRPr="00357748" w:rsidRDefault="00357748" w:rsidP="00357748">
      <w:pPr>
        <w:pStyle w:val="ListParagraph"/>
        <w:numPr>
          <w:ilvl w:val="0"/>
          <w:numId w:val="5"/>
        </w:numPr>
        <w:rPr>
          <w:rFonts w:ascii="Maiandra GD" w:hAnsi="Maiandra GD"/>
        </w:rPr>
      </w:pPr>
      <w:r>
        <w:rPr>
          <w:rFonts w:ascii="Maiandra GD" w:hAnsi="Maiandra GD"/>
        </w:rPr>
        <w:t>Repeat activities for Level 1 and Level 2 as above.</w:t>
      </w:r>
    </w:p>
    <w:p w14:paraId="0777FA29" w14:textId="77777777" w:rsidR="00C50028" w:rsidRPr="00A27FB8" w:rsidRDefault="00C50028" w:rsidP="00C50028">
      <w:pPr>
        <w:rPr>
          <w:rFonts w:ascii="Maiandra GD" w:hAnsi="Maiandra GD"/>
        </w:rPr>
      </w:pPr>
    </w:p>
    <w:p w14:paraId="20C49BB0" w14:textId="77777777" w:rsidR="008F197B" w:rsidRPr="00A27FB8" w:rsidRDefault="008F197B" w:rsidP="008F197B">
      <w:pPr>
        <w:ind w:left="1440" w:hanging="1440"/>
        <w:rPr>
          <w:rFonts w:ascii="Maiandra GD" w:hAnsi="Maiandra GD"/>
          <w:b/>
          <w:sz w:val="24"/>
          <w:szCs w:val="24"/>
        </w:rPr>
      </w:pPr>
      <w:r>
        <w:rPr>
          <w:rFonts w:ascii="Maiandra GD" w:hAnsi="Maiandra GD"/>
          <w:b/>
          <w:sz w:val="24"/>
          <w:szCs w:val="24"/>
        </w:rPr>
        <w:t>To make it more interesting</w:t>
      </w:r>
      <w:r w:rsidRPr="00A27FB8">
        <w:rPr>
          <w:rFonts w:ascii="Maiandra GD" w:hAnsi="Maiandra GD"/>
          <w:b/>
          <w:sz w:val="24"/>
          <w:szCs w:val="24"/>
        </w:rPr>
        <w:t xml:space="preserve">: </w:t>
      </w:r>
    </w:p>
    <w:p w14:paraId="31956988" w14:textId="63BF431A" w:rsidR="00C50028" w:rsidRDefault="00F57097" w:rsidP="00F57097">
      <w:pPr>
        <w:pStyle w:val="ListParagraph"/>
        <w:numPr>
          <w:ilvl w:val="0"/>
          <w:numId w:val="4"/>
        </w:numPr>
        <w:rPr>
          <w:rFonts w:ascii="Maiandra GD" w:hAnsi="Maiandra GD"/>
        </w:rPr>
      </w:pPr>
      <w:r>
        <w:rPr>
          <w:rFonts w:ascii="Maiandra GD" w:hAnsi="Maiandra GD"/>
        </w:rPr>
        <w:t>Add</w:t>
      </w:r>
      <w:r w:rsidR="00C50028" w:rsidRPr="008F197B">
        <w:rPr>
          <w:rFonts w:ascii="Maiandra GD" w:hAnsi="Maiandra GD"/>
        </w:rPr>
        <w:t xml:space="preserve"> a metronome</w:t>
      </w:r>
      <w:r w:rsidR="006C40BF">
        <w:rPr>
          <w:rFonts w:ascii="Maiandra GD" w:hAnsi="Maiandra GD"/>
        </w:rPr>
        <w:t xml:space="preserve"> to any of the above levels. Touch the circles to the beat of the metronome.</w:t>
      </w:r>
      <w:r w:rsidR="00C50028" w:rsidRPr="008F197B">
        <w:rPr>
          <w:rFonts w:ascii="Maiandra GD" w:hAnsi="Maiandra GD"/>
        </w:rPr>
        <w:t xml:space="preserve">   </w:t>
      </w:r>
    </w:p>
    <w:p w14:paraId="4BFE61E5" w14:textId="77777777" w:rsidR="00F57097" w:rsidRDefault="00F57097" w:rsidP="00F57097">
      <w:pPr>
        <w:pStyle w:val="ListParagraph"/>
        <w:numPr>
          <w:ilvl w:val="0"/>
          <w:numId w:val="4"/>
        </w:numPr>
        <w:rPr>
          <w:rFonts w:ascii="Maiandra GD" w:hAnsi="Maiandra GD"/>
        </w:rPr>
      </w:pPr>
      <w:r>
        <w:rPr>
          <w:rFonts w:ascii="Maiandra GD" w:hAnsi="Maiandra GD"/>
        </w:rPr>
        <w:t>Stand on a balance board. Remember to keep your head and body still.</w:t>
      </w:r>
    </w:p>
    <w:p w14:paraId="78FE5FB6" w14:textId="77777777" w:rsidR="00F57097" w:rsidRDefault="00F57097" w:rsidP="00F57097">
      <w:pPr>
        <w:pStyle w:val="ListParagraph"/>
        <w:numPr>
          <w:ilvl w:val="0"/>
          <w:numId w:val="4"/>
        </w:numPr>
        <w:rPr>
          <w:rFonts w:ascii="Maiandra GD" w:hAnsi="Maiandra GD"/>
        </w:rPr>
      </w:pPr>
      <w:r>
        <w:rPr>
          <w:rFonts w:ascii="Maiandra GD" w:hAnsi="Maiandra GD"/>
        </w:rPr>
        <w:t>Move closer to the Space Fixator to make it more challenging.</w:t>
      </w:r>
    </w:p>
    <w:p w14:paraId="51AABAEF" w14:textId="2783047A" w:rsidR="00DF1C3C" w:rsidRDefault="006C40BF" w:rsidP="0068684D">
      <w:pPr>
        <w:pStyle w:val="ListParagraph"/>
        <w:numPr>
          <w:ilvl w:val="0"/>
          <w:numId w:val="4"/>
        </w:numPr>
        <w:rPr>
          <w:rFonts w:ascii="Maiandra GD" w:hAnsi="Maiandra GD"/>
        </w:rPr>
      </w:pPr>
      <w:r w:rsidRPr="006C40BF">
        <w:rPr>
          <w:rFonts w:ascii="Maiandra GD" w:hAnsi="Maiandra GD"/>
        </w:rPr>
        <w:t>Talk about what you see through the window or around the room.</w:t>
      </w:r>
    </w:p>
    <w:p w14:paraId="684F96E8" w14:textId="01C1313C" w:rsidR="006C40BF" w:rsidRPr="00F57097" w:rsidRDefault="006C40BF" w:rsidP="0068684D">
      <w:pPr>
        <w:pStyle w:val="ListParagraph"/>
        <w:numPr>
          <w:ilvl w:val="0"/>
          <w:numId w:val="4"/>
        </w:numPr>
        <w:rPr>
          <w:rFonts w:ascii="Maiandra GD" w:hAnsi="Maiandra GD"/>
        </w:rPr>
      </w:pPr>
      <w:r>
        <w:rPr>
          <w:rFonts w:ascii="Maiandra GD" w:hAnsi="Maiandra GD"/>
        </w:rPr>
        <w:t xml:space="preserve">Perform a cognitive activity like counting backwards, naming items in a category, carrying on a conversation, etc. </w:t>
      </w:r>
    </w:p>
    <w:sectPr w:rsidR="006C40BF" w:rsidRPr="00F57097" w:rsidSect="0035774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3740" w14:textId="77777777" w:rsidR="00053B8D" w:rsidRDefault="00053B8D" w:rsidP="007D1719">
      <w:r>
        <w:separator/>
      </w:r>
    </w:p>
  </w:endnote>
  <w:endnote w:type="continuationSeparator" w:id="0">
    <w:p w14:paraId="3B660E0D" w14:textId="77777777" w:rsidR="00053B8D" w:rsidRDefault="00053B8D"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ECCA"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C91F"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25A2BA2A" wp14:editId="6ECCA70F">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ACF87"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122F"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2395E" w14:textId="77777777" w:rsidR="00053B8D" w:rsidRDefault="00053B8D" w:rsidP="007D1719">
      <w:r>
        <w:separator/>
      </w:r>
    </w:p>
  </w:footnote>
  <w:footnote w:type="continuationSeparator" w:id="0">
    <w:p w14:paraId="176B7D2A" w14:textId="77777777" w:rsidR="00053B8D" w:rsidRDefault="00053B8D"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DC3D"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3E4A"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42D988AE" wp14:editId="2E5D4252">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1E76E"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61883FE6"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3084BB2"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304CD025"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2D988AE"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" stroked="f">
              <v:textbox>
                <w:txbxContent>
                  <w:p w14:paraId="3C31E76E"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61883FE6"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3084BB2"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304CD025"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4AC605BA" wp14:editId="29D6846B">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39B29BF6"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FD27"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F1AF0"/>
    <w:multiLevelType w:val="hybridMultilevel"/>
    <w:tmpl w:val="20D00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83771"/>
    <w:multiLevelType w:val="hybridMultilevel"/>
    <w:tmpl w:val="4548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316BE"/>
    <w:multiLevelType w:val="hybridMultilevel"/>
    <w:tmpl w:val="D2EE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05C"/>
    <w:multiLevelType w:val="hybridMultilevel"/>
    <w:tmpl w:val="2E36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20C47"/>
    <w:multiLevelType w:val="hybridMultilevel"/>
    <w:tmpl w:val="6F94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41A97"/>
    <w:multiLevelType w:val="hybridMultilevel"/>
    <w:tmpl w:val="D2EE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8D"/>
    <w:rsid w:val="00053B8D"/>
    <w:rsid w:val="00074A55"/>
    <w:rsid w:val="000A0642"/>
    <w:rsid w:val="000D02A1"/>
    <w:rsid w:val="000F6EEB"/>
    <w:rsid w:val="001C3D54"/>
    <w:rsid w:val="0020187D"/>
    <w:rsid w:val="002168C3"/>
    <w:rsid w:val="00266D44"/>
    <w:rsid w:val="002B09F0"/>
    <w:rsid w:val="00333BB0"/>
    <w:rsid w:val="003357CD"/>
    <w:rsid w:val="00357748"/>
    <w:rsid w:val="003D3013"/>
    <w:rsid w:val="00400734"/>
    <w:rsid w:val="00474002"/>
    <w:rsid w:val="004C1A50"/>
    <w:rsid w:val="004F09B8"/>
    <w:rsid w:val="004F6690"/>
    <w:rsid w:val="00544FB6"/>
    <w:rsid w:val="00550FD9"/>
    <w:rsid w:val="00563299"/>
    <w:rsid w:val="00585C64"/>
    <w:rsid w:val="005B0A8A"/>
    <w:rsid w:val="005B739E"/>
    <w:rsid w:val="006C40BF"/>
    <w:rsid w:val="006D4A29"/>
    <w:rsid w:val="006E3DB6"/>
    <w:rsid w:val="007B5813"/>
    <w:rsid w:val="007D1062"/>
    <w:rsid w:val="007D1719"/>
    <w:rsid w:val="00840958"/>
    <w:rsid w:val="008602E9"/>
    <w:rsid w:val="008D00DE"/>
    <w:rsid w:val="008D3B60"/>
    <w:rsid w:val="008D641E"/>
    <w:rsid w:val="008F197B"/>
    <w:rsid w:val="00927CAC"/>
    <w:rsid w:val="00A27FB8"/>
    <w:rsid w:val="00A60D03"/>
    <w:rsid w:val="00AB5A7C"/>
    <w:rsid w:val="00AC0EEE"/>
    <w:rsid w:val="00B44EF7"/>
    <w:rsid w:val="00C50028"/>
    <w:rsid w:val="00C56880"/>
    <w:rsid w:val="00C829E4"/>
    <w:rsid w:val="00C902CE"/>
    <w:rsid w:val="00CD3DA4"/>
    <w:rsid w:val="00CF3FA8"/>
    <w:rsid w:val="00D06044"/>
    <w:rsid w:val="00D811F6"/>
    <w:rsid w:val="00DF1C3C"/>
    <w:rsid w:val="00F1332B"/>
    <w:rsid w:val="00F57097"/>
    <w:rsid w:val="00FA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FEA90"/>
  <w15:chartTrackingRefBased/>
  <w15:docId w15:val="{F640851F-8139-49EE-871C-F1E3D2F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8D"/>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p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p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rPr>
      <w:rFonts w:ascii="Tahoma"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266D44"/>
    <w:pPr>
      <w:ind w:left="720"/>
      <w:contextualSpacing/>
    </w:pPr>
  </w:style>
  <w:style w:type="character" w:customStyle="1" w:styleId="apple-converted-space">
    <w:name w:val="apple-converted-space"/>
    <w:rsid w:val="004F09B8"/>
  </w:style>
  <w:style w:type="paragraph" w:styleId="List">
    <w:name w:val="List"/>
    <w:basedOn w:val="Normal"/>
    <w:rsid w:val="006D4A29"/>
    <w:pPr>
      <w:tabs>
        <w:tab w:val="left" w:pos="720"/>
      </w:tabs>
      <w:overflowPunct w:val="0"/>
      <w:autoSpaceDE w:val="0"/>
      <w:autoSpaceDN w:val="0"/>
      <w:adjustRightInd w:val="0"/>
      <w:spacing w:after="80" w:line="240" w:lineRule="auto"/>
      <w:ind w:left="720" w:hanging="360"/>
      <w:textAlignment w:val="baseline"/>
    </w:pPr>
    <w:rPr>
      <w:rFonts w:ascii="Times New Roman" w:eastAsia="Times New Roman" w:hAnsi="Times New Roman"/>
      <w:sz w:val="20"/>
      <w:szCs w:val="20"/>
    </w:rPr>
  </w:style>
  <w:style w:type="paragraph" w:styleId="List2">
    <w:name w:val="List 2"/>
    <w:basedOn w:val="List"/>
    <w:rsid w:val="006D4A29"/>
    <w:pPr>
      <w:tabs>
        <w:tab w:val="clear" w:pos="720"/>
        <w:tab w:val="left" w:pos="1080"/>
      </w:tab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Back Desk</dc:creator>
  <cp:keywords/>
  <dc:description/>
  <cp:lastModifiedBy>Lori Erickson</cp:lastModifiedBy>
  <cp:revision>6</cp:revision>
  <cp:lastPrinted>2017-09-11T17:56:00Z</cp:lastPrinted>
  <dcterms:created xsi:type="dcterms:W3CDTF">2017-06-29T17:26:00Z</dcterms:created>
  <dcterms:modified xsi:type="dcterms:W3CDTF">2021-04-07T16:26:00Z</dcterms:modified>
</cp:coreProperties>
</file>